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4" w:rsidRDefault="008D6B94" w:rsidP="008D6B94">
      <w:pPr>
        <w:jc w:val="center"/>
        <w:rPr>
          <w:b/>
          <w:sz w:val="24"/>
        </w:rPr>
      </w:pPr>
      <w:r>
        <w:rPr>
          <w:b/>
          <w:sz w:val="24"/>
        </w:rPr>
        <w:t>DATA STATISTIK POLBANGTAN MEDAN TA 2019/2020</w:t>
      </w:r>
    </w:p>
    <w:p w:rsidR="00826E46" w:rsidRPr="008D6B94" w:rsidRDefault="008D6B94">
      <w:pPr>
        <w:rPr>
          <w:b/>
          <w:sz w:val="24"/>
        </w:rPr>
      </w:pPr>
      <w:r>
        <w:rPr>
          <w:b/>
          <w:sz w:val="24"/>
        </w:rPr>
        <w:t xml:space="preserve">1.  </w:t>
      </w:r>
      <w:r w:rsidR="004F743B" w:rsidRPr="008D6B94">
        <w:rPr>
          <w:b/>
          <w:sz w:val="24"/>
        </w:rPr>
        <w:t>Jumlah Mahasiswa Polbangtan Medan TA 2019/2020</w:t>
      </w:r>
    </w:p>
    <w:p w:rsidR="004F743B" w:rsidRDefault="004F743B">
      <w:r w:rsidRPr="004F743B">
        <w:drawing>
          <wp:inline distT="0" distB="0" distL="0" distR="0">
            <wp:extent cx="4572000" cy="29432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743B" w:rsidRPr="008D6B94" w:rsidRDefault="008D6B94" w:rsidP="004F743B">
      <w:pPr>
        <w:rPr>
          <w:b/>
          <w:sz w:val="24"/>
        </w:rPr>
      </w:pPr>
      <w:r w:rsidRPr="008D6B94">
        <w:rPr>
          <w:b/>
          <w:sz w:val="24"/>
        </w:rPr>
        <w:t xml:space="preserve">2. </w:t>
      </w:r>
      <w:r w:rsidR="004F743B" w:rsidRPr="008D6B94">
        <w:rPr>
          <w:b/>
          <w:sz w:val="24"/>
        </w:rPr>
        <w:t>Tahun Masuk Mahasiswa Polbangtan Medan TA 2019/2020</w:t>
      </w:r>
    </w:p>
    <w:p w:rsidR="00146F6F" w:rsidRDefault="00146F6F">
      <w:r w:rsidRPr="00146F6F"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06D2" w:rsidRDefault="00C906D2" w:rsidP="00146F6F"/>
    <w:p w:rsidR="00C906D2" w:rsidRDefault="00C906D2" w:rsidP="00146F6F"/>
    <w:p w:rsidR="00C906D2" w:rsidRDefault="00C906D2" w:rsidP="00146F6F"/>
    <w:p w:rsidR="00C906D2" w:rsidRDefault="00C906D2" w:rsidP="00146F6F"/>
    <w:p w:rsidR="00146F6F" w:rsidRPr="008D6B94" w:rsidRDefault="008D6B94" w:rsidP="00146F6F">
      <w:pPr>
        <w:rPr>
          <w:b/>
          <w:sz w:val="26"/>
        </w:rPr>
      </w:pPr>
      <w:r>
        <w:rPr>
          <w:b/>
          <w:sz w:val="26"/>
        </w:rPr>
        <w:t xml:space="preserve">3. </w:t>
      </w:r>
      <w:r w:rsidR="00146F6F" w:rsidRPr="008D6B94">
        <w:rPr>
          <w:b/>
          <w:sz w:val="26"/>
        </w:rPr>
        <w:t>Jenis Kelamin  Mahasiswa Polbangtan Medan TA 2019/2020</w:t>
      </w:r>
    </w:p>
    <w:p w:rsidR="008170E6" w:rsidRDefault="00C906D2" w:rsidP="00146F6F">
      <w:r w:rsidRPr="00C906D2"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743B" w:rsidRDefault="004F743B" w:rsidP="008170E6">
      <w:pPr>
        <w:ind w:firstLine="720"/>
      </w:pPr>
    </w:p>
    <w:p w:rsidR="008D6B94" w:rsidRPr="008D6B94" w:rsidRDefault="008D6B94" w:rsidP="008D6B94">
      <w:pPr>
        <w:rPr>
          <w:b/>
          <w:sz w:val="26"/>
        </w:rPr>
      </w:pPr>
      <w:r>
        <w:rPr>
          <w:b/>
          <w:sz w:val="26"/>
        </w:rPr>
        <w:t>4. Tahun Tamat</w:t>
      </w:r>
      <w:r w:rsidRPr="008D6B94">
        <w:rPr>
          <w:b/>
          <w:sz w:val="26"/>
        </w:rPr>
        <w:t xml:space="preserve">  Mahasiswa Polbangtan Medan TA 2019/2020</w:t>
      </w:r>
    </w:p>
    <w:p w:rsidR="008D6B94" w:rsidRDefault="008170E6" w:rsidP="008D6B94">
      <w:r w:rsidRPr="008170E6"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B94" w:rsidRDefault="008D6B94" w:rsidP="008D6B94"/>
    <w:p w:rsidR="008170E6" w:rsidRDefault="008D6B94" w:rsidP="008D6B94">
      <w:pPr>
        <w:tabs>
          <w:tab w:val="left" w:pos="1050"/>
        </w:tabs>
      </w:pPr>
      <w:r>
        <w:lastRenderedPageBreak/>
        <w:tab/>
      </w:r>
    </w:p>
    <w:p w:rsidR="008D6B94" w:rsidRPr="008D6B94" w:rsidRDefault="008D6B94" w:rsidP="008D6B94">
      <w:pPr>
        <w:rPr>
          <w:b/>
          <w:sz w:val="26"/>
        </w:rPr>
      </w:pPr>
      <w:r>
        <w:rPr>
          <w:b/>
          <w:sz w:val="26"/>
        </w:rPr>
        <w:t xml:space="preserve">5. Data Sebaran </w:t>
      </w:r>
      <w:r w:rsidRPr="008D6B94">
        <w:rPr>
          <w:b/>
          <w:sz w:val="26"/>
        </w:rPr>
        <w:t>Mahasiswa</w:t>
      </w:r>
      <w:r>
        <w:rPr>
          <w:b/>
          <w:sz w:val="26"/>
        </w:rPr>
        <w:t xml:space="preserve"> </w:t>
      </w:r>
      <w:r w:rsidRPr="008D6B94">
        <w:rPr>
          <w:b/>
          <w:sz w:val="26"/>
        </w:rPr>
        <w:t xml:space="preserve">Polbangtan Medan </w:t>
      </w:r>
      <w:r>
        <w:rPr>
          <w:b/>
          <w:sz w:val="26"/>
        </w:rPr>
        <w:t>bedasarkan Daerah asal</w:t>
      </w:r>
      <w:r w:rsidRPr="008D6B94">
        <w:rPr>
          <w:b/>
          <w:sz w:val="26"/>
        </w:rPr>
        <w:t xml:space="preserve"> TA 2019/2020</w:t>
      </w:r>
    </w:p>
    <w:p w:rsidR="008D6B94" w:rsidRPr="008D6B94" w:rsidRDefault="008D6B94" w:rsidP="008D6B94">
      <w:pPr>
        <w:tabs>
          <w:tab w:val="left" w:pos="1050"/>
        </w:tabs>
      </w:pPr>
      <w:r w:rsidRPr="008D6B94">
        <w:drawing>
          <wp:inline distT="0" distB="0" distL="0" distR="0">
            <wp:extent cx="4610101" cy="3238500"/>
            <wp:effectExtent l="19050" t="0" r="19049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D6B94" w:rsidRPr="008D6B94" w:rsidSect="0082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1C" w:rsidRDefault="0021101C" w:rsidP="004F743B">
      <w:pPr>
        <w:spacing w:after="0" w:line="240" w:lineRule="auto"/>
      </w:pPr>
      <w:r>
        <w:separator/>
      </w:r>
    </w:p>
  </w:endnote>
  <w:endnote w:type="continuationSeparator" w:id="1">
    <w:p w:rsidR="0021101C" w:rsidRDefault="0021101C" w:rsidP="004F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1C" w:rsidRDefault="0021101C" w:rsidP="004F743B">
      <w:pPr>
        <w:spacing w:after="0" w:line="240" w:lineRule="auto"/>
      </w:pPr>
      <w:r>
        <w:separator/>
      </w:r>
    </w:p>
  </w:footnote>
  <w:footnote w:type="continuationSeparator" w:id="1">
    <w:p w:rsidR="0021101C" w:rsidRDefault="0021101C" w:rsidP="004F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43B"/>
    <w:rsid w:val="00017AF8"/>
    <w:rsid w:val="00124BCB"/>
    <w:rsid w:val="00146F6F"/>
    <w:rsid w:val="00151ED7"/>
    <w:rsid w:val="001B059F"/>
    <w:rsid w:val="0021101C"/>
    <w:rsid w:val="00247FB8"/>
    <w:rsid w:val="002514CA"/>
    <w:rsid w:val="002B4B37"/>
    <w:rsid w:val="0033206C"/>
    <w:rsid w:val="003A240A"/>
    <w:rsid w:val="003C3D9D"/>
    <w:rsid w:val="00424930"/>
    <w:rsid w:val="004F743B"/>
    <w:rsid w:val="00513269"/>
    <w:rsid w:val="005D3980"/>
    <w:rsid w:val="005F1EE4"/>
    <w:rsid w:val="005F3B39"/>
    <w:rsid w:val="006C28E4"/>
    <w:rsid w:val="006E772E"/>
    <w:rsid w:val="00790EED"/>
    <w:rsid w:val="007C6DE3"/>
    <w:rsid w:val="007F2812"/>
    <w:rsid w:val="008170E6"/>
    <w:rsid w:val="00826E46"/>
    <w:rsid w:val="008D6B94"/>
    <w:rsid w:val="00A447C9"/>
    <w:rsid w:val="00A61382"/>
    <w:rsid w:val="00A73208"/>
    <w:rsid w:val="00C036FA"/>
    <w:rsid w:val="00C324F7"/>
    <w:rsid w:val="00C54EB9"/>
    <w:rsid w:val="00C714DB"/>
    <w:rsid w:val="00C906D2"/>
    <w:rsid w:val="00CC433D"/>
    <w:rsid w:val="00DB613E"/>
    <w:rsid w:val="00E6215C"/>
    <w:rsid w:val="00F93E37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43B"/>
  </w:style>
  <w:style w:type="paragraph" w:styleId="Footer">
    <w:name w:val="footer"/>
    <w:basedOn w:val="Normal"/>
    <w:link w:val="FooterChar"/>
    <w:uiPriority w:val="99"/>
    <w:semiHidden/>
    <w:unhideWhenUsed/>
    <w:rsid w:val="004F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di\DATA%20MAHASISWA%20AKTIF\Jlh%20Mahasiswa%20L%20dan%20P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di\DATA%20MAHASISWA%20AKTIF\Jlh%20Mahasiswa%20L%20dan%20P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di\DATA%20MAHASISWA%20AKTIF\Jlh%20Mahasiswa%20L%20dan%20P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di\DATA%20MAHASISWA%20AKTIF\Jlh%20Mahasiswa%20L%20dan%20P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di\DATA%20MAHASISWA%20AKTIF\Data%20Mahasiswa%20Berdasarkan%20Kabupaten%20dan%20Provinsi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Sheet2!$Z$5:$Z$8</c:f>
              <c:strCache>
                <c:ptCount val="4"/>
                <c:pt idx="0">
                  <c:v>Jurusan</c:v>
                </c:pt>
                <c:pt idx="1">
                  <c:v>Penyuluhan Pertanian Berkelanjutan</c:v>
                </c:pt>
                <c:pt idx="2">
                  <c:v>Penyuluhan Perkebunan Presisi</c:v>
                </c:pt>
                <c:pt idx="3">
                  <c:v>Teknologi Produksi Tanaman Perkebunan</c:v>
                </c:pt>
              </c:strCache>
            </c:strRef>
          </c:cat>
          <c:val>
            <c:numRef>
              <c:f>Sheet2!$AA$5:$AA$8</c:f>
              <c:numCache>
                <c:formatCode>General</c:formatCode>
                <c:ptCount val="4"/>
                <c:pt idx="0">
                  <c:v>0</c:v>
                </c:pt>
                <c:pt idx="1">
                  <c:v>290</c:v>
                </c:pt>
                <c:pt idx="2">
                  <c:v>333</c:v>
                </c:pt>
                <c:pt idx="3">
                  <c:v>138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en-US"/>
          </a:p>
        </c:txPr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multiLvlStrRef>
              <c:f>'Jlh Mahasiswa'!$Z$5:$AC$6</c:f>
              <c:multiLvlStrCache>
                <c:ptCount val="4"/>
                <c:lvl>
                  <c:pt idx="0">
                    <c:v>TK. IV</c:v>
                  </c:pt>
                  <c:pt idx="1">
                    <c:v>TK. III</c:v>
                  </c:pt>
                  <c:pt idx="2">
                    <c:v>TK. II</c:v>
                  </c:pt>
                  <c:pt idx="3">
                    <c:v>TK. I</c:v>
                  </c:pt>
                </c:lvl>
                <c:lvl>
                  <c:pt idx="0">
                    <c:v>TA. 2016/2017</c:v>
                  </c:pt>
                  <c:pt idx="1">
                    <c:v>TA. 2017/2018</c:v>
                  </c:pt>
                  <c:pt idx="2">
                    <c:v>TA. 2018/2019</c:v>
                  </c:pt>
                  <c:pt idx="3">
                    <c:v>TA. 2019/2020</c:v>
                  </c:pt>
                </c:lvl>
              </c:multiLvlStrCache>
            </c:multiLvlStrRef>
          </c:cat>
          <c:val>
            <c:numRef>
              <c:f>'Jlh Mahasiswa'!$Z$7:$AC$7</c:f>
              <c:numCache>
                <c:formatCode>General</c:formatCode>
                <c:ptCount val="4"/>
                <c:pt idx="0">
                  <c:v>155</c:v>
                </c:pt>
                <c:pt idx="1">
                  <c:v>200</c:v>
                </c:pt>
                <c:pt idx="2">
                  <c:v>201</c:v>
                </c:pt>
                <c:pt idx="3">
                  <c:v>205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'Jenis Kelamin'!$AA$5</c:f>
              <c:strCache>
                <c:ptCount val="1"/>
                <c:pt idx="0">
                  <c:v>Laki-laki</c:v>
                </c:pt>
              </c:strCache>
            </c:strRef>
          </c:tx>
          <c:dLbls>
            <c:showVal val="1"/>
          </c:dLbls>
          <c:cat>
            <c:strRef>
              <c:f>'Jenis Kelamin'!$Z$6:$Z$9</c:f>
              <c:strCache>
                <c:ptCount val="4"/>
                <c:pt idx="0">
                  <c:v>TA. 2016/2017 </c:v>
                </c:pt>
                <c:pt idx="1">
                  <c:v>TA. 2017/2018</c:v>
                </c:pt>
                <c:pt idx="2">
                  <c:v>TA. 2018/2019</c:v>
                </c:pt>
                <c:pt idx="3">
                  <c:v>TA. 2019/2020</c:v>
                </c:pt>
              </c:strCache>
            </c:strRef>
          </c:cat>
          <c:val>
            <c:numRef>
              <c:f>'Jenis Kelamin'!$AA$6:$AA$9</c:f>
              <c:numCache>
                <c:formatCode>General</c:formatCode>
                <c:ptCount val="4"/>
                <c:pt idx="0">
                  <c:v>92</c:v>
                </c:pt>
                <c:pt idx="1">
                  <c:v>120</c:v>
                </c:pt>
                <c:pt idx="2">
                  <c:v>130</c:v>
                </c:pt>
                <c:pt idx="3">
                  <c:v>116</c:v>
                </c:pt>
              </c:numCache>
            </c:numRef>
          </c:val>
        </c:ser>
        <c:ser>
          <c:idx val="1"/>
          <c:order val="1"/>
          <c:tx>
            <c:strRef>
              <c:f>'Jenis Kelamin'!$AB$5</c:f>
              <c:strCache>
                <c:ptCount val="1"/>
                <c:pt idx="0">
                  <c:v>Perempuan</c:v>
                </c:pt>
              </c:strCache>
            </c:strRef>
          </c:tx>
          <c:dLbls>
            <c:showVal val="1"/>
          </c:dLbls>
          <c:cat>
            <c:strRef>
              <c:f>'Jenis Kelamin'!$Z$6:$Z$9</c:f>
              <c:strCache>
                <c:ptCount val="4"/>
                <c:pt idx="0">
                  <c:v>TA. 2016/2017 </c:v>
                </c:pt>
                <c:pt idx="1">
                  <c:v>TA. 2017/2018</c:v>
                </c:pt>
                <c:pt idx="2">
                  <c:v>TA. 2018/2019</c:v>
                </c:pt>
                <c:pt idx="3">
                  <c:v>TA. 2019/2020</c:v>
                </c:pt>
              </c:strCache>
            </c:strRef>
          </c:cat>
          <c:val>
            <c:numRef>
              <c:f>'Jenis Kelamin'!$AB$6:$AB$9</c:f>
              <c:numCache>
                <c:formatCode>General</c:formatCode>
                <c:ptCount val="4"/>
                <c:pt idx="0">
                  <c:v>63</c:v>
                </c:pt>
                <c:pt idx="1">
                  <c:v>80</c:v>
                </c:pt>
                <c:pt idx="2">
                  <c:v>71</c:v>
                </c:pt>
                <c:pt idx="3">
                  <c:v>88</c:v>
                </c:pt>
              </c:numCache>
            </c:numRef>
          </c:val>
        </c:ser>
        <c:dLbls>
          <c:showVal val="1"/>
        </c:dLbls>
        <c:overlap val="-25"/>
        <c:axId val="87616896"/>
        <c:axId val="87725952"/>
      </c:barChart>
      <c:catAx>
        <c:axId val="87616896"/>
        <c:scaling>
          <c:orientation val="minMax"/>
        </c:scaling>
        <c:axPos val="l"/>
        <c:majorTickMark val="none"/>
        <c:tickLblPos val="nextTo"/>
        <c:crossAx val="87725952"/>
        <c:crosses val="autoZero"/>
        <c:auto val="1"/>
        <c:lblAlgn val="ctr"/>
        <c:lblOffset val="100"/>
      </c:catAx>
      <c:valAx>
        <c:axId val="87725952"/>
        <c:scaling>
          <c:orientation val="minMax"/>
        </c:scaling>
        <c:delete val="1"/>
        <c:axPos val="b"/>
        <c:numFmt formatCode="General" sourceLinked="1"/>
        <c:tickLblPos val="nextTo"/>
        <c:crossAx val="876168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Tahun Tamat TA 2019/2020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Sheet5!$AA$5</c:f>
              <c:strCache>
                <c:ptCount val="1"/>
                <c:pt idx="0">
                  <c:v>Tahun Tamat TA 2019/2010</c:v>
                </c:pt>
              </c:strCache>
            </c:strRef>
          </c:tx>
          <c:dLbls>
            <c:showVal val="1"/>
          </c:dLbls>
          <c:cat>
            <c:strRef>
              <c:f>Sheet5!$Z$6:$Z$8</c:f>
              <c:strCache>
                <c:ptCount val="3"/>
                <c:pt idx="0">
                  <c:v>Penyuluhan Pertanian Berkelanjutan</c:v>
                </c:pt>
                <c:pt idx="1">
                  <c:v>Penyuluhan Perkebunan Presisi</c:v>
                </c:pt>
                <c:pt idx="2">
                  <c:v>Teknologi Produksi Tanaman Perkebunan</c:v>
                </c:pt>
              </c:strCache>
            </c:strRef>
          </c:cat>
          <c:val>
            <c:numRef>
              <c:f>Sheet5!$AA$6:$AA$8</c:f>
              <c:numCache>
                <c:formatCode>General</c:formatCode>
                <c:ptCount val="3"/>
                <c:pt idx="0">
                  <c:v>74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95"/>
        <c:overlap val="100"/>
        <c:axId val="71717248"/>
        <c:axId val="71718784"/>
      </c:barChart>
      <c:catAx>
        <c:axId val="71717248"/>
        <c:scaling>
          <c:orientation val="minMax"/>
        </c:scaling>
        <c:axPos val="b"/>
        <c:majorTickMark val="none"/>
        <c:tickLblPos val="nextTo"/>
        <c:crossAx val="71718784"/>
        <c:crosses val="autoZero"/>
        <c:auto val="1"/>
        <c:lblAlgn val="ctr"/>
        <c:lblOffset val="100"/>
      </c:catAx>
      <c:valAx>
        <c:axId val="71718784"/>
        <c:scaling>
          <c:orientation val="minMax"/>
        </c:scaling>
        <c:delete val="1"/>
        <c:axPos val="l"/>
        <c:numFmt formatCode="0%" sourceLinked="1"/>
        <c:tickLblPos val="nextTo"/>
        <c:crossAx val="717172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PROVINSI!$J$4:$J$5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PROVINSI!$I$6:$I$19</c:f>
              <c:strCache>
                <c:ptCount val="14"/>
                <c:pt idx="0">
                  <c:v>Aceh</c:v>
                </c:pt>
                <c:pt idx="1">
                  <c:v>Bengkulu</c:v>
                </c:pt>
                <c:pt idx="2">
                  <c:v>Kalimantan Barat</c:v>
                </c:pt>
                <c:pt idx="3">
                  <c:v>Riau</c:v>
                </c:pt>
                <c:pt idx="4">
                  <c:v>Sumatera Barat</c:v>
                </c:pt>
                <c:pt idx="5">
                  <c:v>Sumatera Selatan</c:v>
                </c:pt>
                <c:pt idx="6">
                  <c:v>Sumatera Utara</c:v>
                </c:pt>
                <c:pt idx="7">
                  <c:v>Sumatra Selatan</c:v>
                </c:pt>
                <c:pt idx="8">
                  <c:v>Babel</c:v>
                </c:pt>
                <c:pt idx="9">
                  <c:v>Banten</c:v>
                </c:pt>
                <c:pt idx="10">
                  <c:v>Jabar</c:v>
                </c:pt>
                <c:pt idx="11">
                  <c:v>Jambi</c:v>
                </c:pt>
                <c:pt idx="12">
                  <c:v>Sulawesi Selatan</c:v>
                </c:pt>
                <c:pt idx="13">
                  <c:v>Lampung</c:v>
                </c:pt>
              </c:strCache>
            </c:strRef>
          </c:cat>
          <c:val>
            <c:numRef>
              <c:f>PROVINSI!$J$6:$J$19</c:f>
              <c:numCache>
                <c:formatCode>General</c:formatCode>
                <c:ptCount val="14"/>
                <c:pt idx="0">
                  <c:v>65</c:v>
                </c:pt>
                <c:pt idx="1">
                  <c:v>9</c:v>
                </c:pt>
                <c:pt idx="2">
                  <c:v>78</c:v>
                </c:pt>
                <c:pt idx="3">
                  <c:v>38</c:v>
                </c:pt>
                <c:pt idx="4">
                  <c:v>48</c:v>
                </c:pt>
                <c:pt idx="5">
                  <c:v>10</c:v>
                </c:pt>
                <c:pt idx="6">
                  <c:v>621</c:v>
                </c:pt>
                <c:pt idx="7">
                  <c:v>6</c:v>
                </c:pt>
                <c:pt idx="8">
                  <c:v>22</c:v>
                </c:pt>
                <c:pt idx="9">
                  <c:v>1</c:v>
                </c:pt>
                <c:pt idx="10">
                  <c:v>1</c:v>
                </c:pt>
                <c:pt idx="11">
                  <c:v>13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</c:ser>
        <c:dLbls>
          <c:showVal val="1"/>
        </c:dLbls>
        <c:overlap val="-25"/>
        <c:axId val="71726592"/>
        <c:axId val="71728128"/>
      </c:barChart>
      <c:catAx>
        <c:axId val="71726592"/>
        <c:scaling>
          <c:orientation val="minMax"/>
        </c:scaling>
        <c:axPos val="b"/>
        <c:majorTickMark val="none"/>
        <c:tickLblPos val="nextTo"/>
        <c:crossAx val="71728128"/>
        <c:crosses val="autoZero"/>
        <c:auto val="1"/>
        <c:lblAlgn val="ctr"/>
        <c:lblOffset val="100"/>
      </c:catAx>
      <c:valAx>
        <c:axId val="71728128"/>
        <c:scaling>
          <c:orientation val="minMax"/>
        </c:scaling>
        <c:delete val="1"/>
        <c:axPos val="l"/>
        <c:numFmt formatCode="General" sourceLinked="1"/>
        <c:tickLblPos val="nextTo"/>
        <c:crossAx val="71726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kom8</cp:lastModifiedBy>
  <cp:revision>1</cp:revision>
  <dcterms:created xsi:type="dcterms:W3CDTF">2020-06-19T07:17:00Z</dcterms:created>
  <dcterms:modified xsi:type="dcterms:W3CDTF">2020-06-19T08:44:00Z</dcterms:modified>
</cp:coreProperties>
</file>